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B4" w:rsidRDefault="00745FB4" w:rsidP="00745FB4">
      <w:pPr>
        <w:keepNext/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ind w:right="86"/>
        <w:jc w:val="center"/>
        <w:outlineLvl w:val="0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>АДМИНИСТРАЦИЯ</w:t>
      </w:r>
    </w:p>
    <w:p w:rsidR="00745FB4" w:rsidRDefault="00745FB4" w:rsidP="00745FB4">
      <w:pPr>
        <w:keepNext/>
        <w:widowControl w:val="0"/>
        <w:shd w:val="clear" w:color="auto" w:fill="FFFFFF"/>
        <w:tabs>
          <w:tab w:val="left" w:pos="4915"/>
        </w:tabs>
        <w:autoSpaceDE w:val="0"/>
        <w:autoSpaceDN w:val="0"/>
        <w:adjustRightInd w:val="0"/>
        <w:ind w:right="86"/>
        <w:jc w:val="center"/>
        <w:outlineLvl w:val="0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>МАЮРОВСКОГО СЕЛЬСОВЕТА</w:t>
      </w:r>
    </w:p>
    <w:p w:rsidR="00745FB4" w:rsidRDefault="00745FB4" w:rsidP="00745FB4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745FB4" w:rsidRDefault="00745FB4" w:rsidP="00745FB4">
      <w:pPr>
        <w:jc w:val="center"/>
        <w:rPr>
          <w:sz w:val="28"/>
          <w:szCs w:val="28"/>
        </w:rPr>
      </w:pPr>
    </w:p>
    <w:p w:rsidR="00745FB4" w:rsidRDefault="00745FB4" w:rsidP="00745FB4">
      <w:pPr>
        <w:keepNext/>
        <w:widowControl w:val="0"/>
        <w:autoSpaceDE w:val="0"/>
        <w:autoSpaceDN w:val="0"/>
        <w:adjustRightInd w:val="0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745FB4" w:rsidRDefault="00745FB4" w:rsidP="00745FB4">
      <w:pPr>
        <w:jc w:val="center"/>
        <w:rPr>
          <w:sz w:val="28"/>
          <w:szCs w:val="28"/>
        </w:rPr>
      </w:pPr>
      <w:r>
        <w:rPr>
          <w:sz w:val="28"/>
          <w:szCs w:val="28"/>
        </w:rPr>
        <w:t>с. Маюрово</w:t>
      </w:r>
    </w:p>
    <w:p w:rsidR="00745FB4" w:rsidRDefault="00745FB4" w:rsidP="00745FB4">
      <w:pPr>
        <w:jc w:val="center"/>
        <w:rPr>
          <w:sz w:val="28"/>
          <w:szCs w:val="28"/>
        </w:rPr>
      </w:pPr>
    </w:p>
    <w:p w:rsidR="00745FB4" w:rsidRDefault="00745FB4" w:rsidP="00745FB4">
      <w:pPr>
        <w:rPr>
          <w:sz w:val="28"/>
          <w:szCs w:val="28"/>
        </w:rPr>
      </w:pPr>
      <w:r>
        <w:rPr>
          <w:sz w:val="28"/>
          <w:szCs w:val="28"/>
        </w:rPr>
        <w:t>От __________                                                                                               №  ___</w:t>
      </w:r>
    </w:p>
    <w:p w:rsidR="00745FB4" w:rsidRDefault="00745FB4" w:rsidP="00745FB4">
      <w:pPr>
        <w:rPr>
          <w:sz w:val="28"/>
          <w:szCs w:val="28"/>
        </w:rPr>
      </w:pPr>
    </w:p>
    <w:p w:rsidR="00745FB4" w:rsidRDefault="00745FB4" w:rsidP="00745FB4">
      <w:pPr>
        <w:rPr>
          <w:sz w:val="28"/>
          <w:szCs w:val="28"/>
        </w:rPr>
      </w:pPr>
      <w:r>
        <w:rPr>
          <w:sz w:val="28"/>
          <w:szCs w:val="28"/>
        </w:rPr>
        <w:t xml:space="preserve"> Об </w:t>
      </w:r>
      <w:proofErr w:type="gramStart"/>
      <w:r>
        <w:rPr>
          <w:sz w:val="28"/>
          <w:szCs w:val="28"/>
        </w:rPr>
        <w:t>участии</w:t>
      </w:r>
      <w:proofErr w:type="gramEnd"/>
      <w:r>
        <w:rPr>
          <w:sz w:val="28"/>
          <w:szCs w:val="28"/>
        </w:rPr>
        <w:t xml:space="preserve"> граждан в обеспечении первичных мер пожарной безопасности и в деятельности добровольной пожарной охраны на территории муниципального образования</w:t>
      </w:r>
    </w:p>
    <w:p w:rsidR="00745FB4" w:rsidRDefault="00745FB4" w:rsidP="00745FB4">
      <w:pPr>
        <w:pStyle w:val="a3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соответствии,  с пунктом 9 части 1 статьи 14 Федерального закона от 6 октября 2003 года № 131-ФЗ "Об  общих  принципах организации местного самоуправления в Российской Федерации", со статьёй 19 Федерального закона  от 21 декабря 1994 года № 69-ФЗ "О пожарной безопасности»,  в целях определения форм участия граждан в обеспечении первичных мер пожарной безопасности и в деятельности добровольной пожарной охраны на  территории</w:t>
      </w:r>
      <w:proofErr w:type="gramEnd"/>
      <w:r>
        <w:rPr>
          <w:sz w:val="28"/>
          <w:szCs w:val="28"/>
        </w:rPr>
        <w:t>  муниципального образования Маюровского сельсовета</w:t>
      </w:r>
    </w:p>
    <w:p w:rsidR="00745FB4" w:rsidRDefault="00745FB4" w:rsidP="00745FB4">
      <w:pPr>
        <w:pStyle w:val="a4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Определить, что формами участия граждан в обеспечении первичных мер пожарной безопасности и в деятельности добровольной пожарной охраны на территории муниципального образования являются: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Участие граждан в обеспечении первичных мер пожарной безопасности на работе и в быту: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соблюдение правил пожарной безопасности на работе и в быту;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  иметь в помещениях и строениях, находящихся в их собственности (пользовании), первичные средства тушения пожаров и противопожарный инвентарь в соответствии с правилами пожарной безопасности;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 при обнаружении пожаров немедленно уведомлять о них пожарную охрану;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  до прибытия пожарной охраны принимать необходимые меры по спасению людей, имущества и тушению пожаров;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  оказывать содействие пожарной охране при тушении пожаров;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выполнять предписания, постановления и иные законные требования должностных лиц государственного пожарного надзора;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проверки, принадлежащих им производственных, хозяйственных, жилых помещений и строений в целях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требований пожарной безопасности и пресечения их нарушений;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  оказание помощи органам местного самоуправления в проведении противопожарной пропаганды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безопасность, в изготовлении и распространении среди населения противопожарных памяток, листовок.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  Участие граждан в добровольной пожарной охране: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 вступление граждан на добровольной основе в  пожарные, способных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своим</w:t>
      </w:r>
      <w:proofErr w:type="gramEnd"/>
      <w:r>
        <w:rPr>
          <w:sz w:val="28"/>
          <w:szCs w:val="28"/>
        </w:rPr>
        <w:t xml:space="preserve"> деловым и моральным качествам, а также по состоянию здоровья исполнять обязанности, связанные с предупреждением и тушением пожаров;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  участие в деятельности по обеспечению пожарной безопасности на соответствующей территории организации;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участие в обучении детей дошкольного и школьного возраста, учащихся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участие в проведении противопожарной пропаганды;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  участие в несении службы (дежурства) в подразделениях пожарной добровольной охраны;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участие в предупреждении пожаров;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участие в тушении пожаров;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 8) участие в проверке противопожарного состояния объектов или их отдельных участков  соответствующих  организации расположенных на территории муниципального образования;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9)  проникать в места распространения (возможного распространения) пожаров и их опасных проявлений на соответствующей территории муниципального образования (организации).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Основными задачами, по снижению числа пожаров, для предприятий выполняющих работы по комплексному обслуживанию жилого фонда, установить: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  приведение территорий жилого сектора и жилых домов в соответствие с требованиями норм и правил пожарной безопасности;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приведение оборудования   противопожарной защиты и пожаротушения жилых многоквартирных домов в исправное состояние;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организацию профилактического обслуживания оборудования и систем противопожарной защиты, находящихся в жилых многоквартирных домах;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введение инструкторов-общественников, при организациях обслуживающих жилищные предприятия;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проведение плановых осмотров жилых домов и жилых помещений, а также осмотров придомовых территорий на предмет соблюдения требований пожарной безопасности;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проведение работ по исключению доступа лиц без определенного места жительства и несовершеннолетних в подвальные помещения многоквартирных жилых домов;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содержание в надлежащем состоянии мест общего пользования жилых домов, а также придомовых территорий;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8) проведение противопожарной пропаганды по месту жительства;</w:t>
      </w:r>
    </w:p>
    <w:p w:rsidR="00745FB4" w:rsidRDefault="00745FB4" w:rsidP="00745FB4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9) подготовка  населения к предупреждению пожаров и умению действовать в чрезвычайных условиях, связанных с пожарами;</w:t>
      </w:r>
    </w:p>
    <w:p w:rsidR="00745FB4" w:rsidRDefault="00745FB4" w:rsidP="00745FB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>10) подготовку статей в средствах массовой информации по профилактике пожаров в жилищном фонде и предупреждению гибели людей при пожарах.</w:t>
      </w:r>
    </w:p>
    <w:p w:rsidR="00745FB4" w:rsidRDefault="00745FB4" w:rsidP="00745FB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745FB4" w:rsidRDefault="00745FB4" w:rsidP="00745FB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Обнародовать настоящее постановление в информационном бюллетене администрации Маюровского сельсовета  «Маюровский вестник».</w:t>
      </w: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Маюровского сельсовета                                          В.В.Чурикова</w:t>
      </w: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745FB4" w:rsidRDefault="00745FB4" w:rsidP="00745FB4">
      <w:pPr>
        <w:tabs>
          <w:tab w:val="left" w:pos="1035"/>
        </w:tabs>
        <w:jc w:val="both"/>
        <w:rPr>
          <w:sz w:val="28"/>
          <w:szCs w:val="28"/>
        </w:rPr>
      </w:pPr>
    </w:p>
    <w:p w:rsidR="00A821B9" w:rsidRDefault="00A821B9"/>
    <w:sectPr w:rsidR="00A821B9" w:rsidSect="00A8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45FB4"/>
    <w:rsid w:val="00745FB4"/>
    <w:rsid w:val="00A82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5FB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745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2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791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2013-07-22T03:01:00Z</dcterms:created>
  <dcterms:modified xsi:type="dcterms:W3CDTF">2013-07-22T03:04:00Z</dcterms:modified>
</cp:coreProperties>
</file>